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2" w:rsidRPr="00834389" w:rsidRDefault="00E00B82" w:rsidP="00E00B82">
      <w:pPr>
        <w:jc w:val="right"/>
      </w:pPr>
      <w:r>
        <w:t xml:space="preserve">Łochów, dnia </w:t>
      </w:r>
      <w:r w:rsidR="0017418D">
        <w:t>27.10</w:t>
      </w:r>
      <w:r>
        <w:t>.2021r.</w:t>
      </w:r>
    </w:p>
    <w:p w:rsidR="00E00B82" w:rsidRDefault="00E00B82" w:rsidP="00E00B82">
      <w:pPr>
        <w:rPr>
          <w:b/>
          <w:u w:val="single"/>
        </w:rPr>
      </w:pPr>
    </w:p>
    <w:p w:rsidR="00E00B82" w:rsidRDefault="00E00B82" w:rsidP="00E00B82">
      <w:pPr>
        <w:rPr>
          <w:b/>
          <w:u w:val="single"/>
        </w:rPr>
      </w:pPr>
      <w:r>
        <w:rPr>
          <w:b/>
          <w:u w:val="single"/>
        </w:rPr>
        <w:t>Podstawowa kwota dotacji dla Oddziałów przedszkolnych w szkołach podstawowych wiejskich</w:t>
      </w:r>
    </w:p>
    <w:p w:rsidR="00E00B82" w:rsidRDefault="00E00B82" w:rsidP="00E00B82">
      <w:pPr>
        <w:spacing w:after="0"/>
      </w:pPr>
      <w:r>
        <w:t>Plan finansowy CUW – 1.15</w:t>
      </w:r>
      <w:r w:rsidR="0017418D">
        <w:t>2.529</w:t>
      </w:r>
      <w:r>
        <w:t>,</w:t>
      </w:r>
      <w:r w:rsidR="0017418D">
        <w:t>19</w:t>
      </w:r>
      <w:r>
        <w:t>zł</w:t>
      </w:r>
    </w:p>
    <w:p w:rsidR="00E00B82" w:rsidRDefault="00E00B82" w:rsidP="00E00B82">
      <w:pPr>
        <w:spacing w:after="0"/>
      </w:pPr>
      <w:r>
        <w:t xml:space="preserve">Ogólna liczba uczniów – </w:t>
      </w:r>
      <w:r w:rsidR="0017418D">
        <w:t>2376,33</w:t>
      </w:r>
    </w:p>
    <w:p w:rsidR="00E00B82" w:rsidRDefault="00E00B82" w:rsidP="00E00B82">
      <w:pPr>
        <w:spacing w:after="0"/>
      </w:pPr>
      <w:r>
        <w:t>1.</w:t>
      </w:r>
      <w:r w:rsidR="0017418D">
        <w:t>152.529,19</w:t>
      </w:r>
      <w:r>
        <w:t xml:space="preserve"> x 80% = 92</w:t>
      </w:r>
      <w:r w:rsidR="0017418D">
        <w:t>2</w:t>
      </w:r>
      <w:r>
        <w:t>.</w:t>
      </w:r>
      <w:r w:rsidR="0017418D">
        <w:t>023,35</w:t>
      </w:r>
      <w:r>
        <w:t xml:space="preserve"> zł / 23</w:t>
      </w:r>
      <w:r w:rsidR="0017418D">
        <w:t>76,33</w:t>
      </w:r>
      <w:r>
        <w:t xml:space="preserve"> = </w:t>
      </w:r>
      <w:r>
        <w:rPr>
          <w:b/>
          <w:color w:val="FF0000"/>
          <w:u w:val="single"/>
        </w:rPr>
        <w:t>388,</w:t>
      </w:r>
      <w:r w:rsidR="0017418D">
        <w:rPr>
          <w:b/>
          <w:color w:val="FF0000"/>
          <w:u w:val="single"/>
        </w:rPr>
        <w:t>00</w:t>
      </w:r>
      <w:r>
        <w:rPr>
          <w:b/>
          <w:color w:val="FF0000"/>
          <w:u w:val="single"/>
        </w:rPr>
        <w:t>zł/ucznia</w:t>
      </w:r>
    </w:p>
    <w:p w:rsidR="00E00B82" w:rsidRDefault="00E00B82" w:rsidP="00E00B82">
      <w:pPr>
        <w:spacing w:after="0"/>
      </w:pPr>
    </w:p>
    <w:p w:rsidR="00E00B82" w:rsidRDefault="00E00B82" w:rsidP="00E00B82">
      <w:pPr>
        <w:spacing w:after="0"/>
      </w:pPr>
      <w:r>
        <w:t xml:space="preserve">Liczba uczniów w </w:t>
      </w:r>
      <w:r w:rsidR="0017418D">
        <w:t>oddziałach przedszkolnych na wsi</w:t>
      </w:r>
      <w:r>
        <w:t xml:space="preserve"> – </w:t>
      </w:r>
      <w:r w:rsidR="0017418D">
        <w:t>238,99</w:t>
      </w:r>
      <w:r>
        <w:t xml:space="preserve"> w tym:</w:t>
      </w:r>
    </w:p>
    <w:p w:rsidR="00E00B82" w:rsidRDefault="0017418D" w:rsidP="00E00B82">
      <w:pPr>
        <w:spacing w:after="0"/>
        <w:jc w:val="left"/>
      </w:pPr>
      <w:r>
        <w:t>4</w:t>
      </w:r>
      <w:r w:rsidR="00E00B82">
        <w:t xml:space="preserve"> dzieci objętych wczesnym wspomaganiem rozwoju–</w:t>
      </w:r>
      <w:r w:rsidR="00E00B82">
        <w:rPr>
          <w:sz w:val="20"/>
          <w:szCs w:val="20"/>
        </w:rPr>
        <w:t>(</w:t>
      </w:r>
      <w:r>
        <w:rPr>
          <w:sz w:val="20"/>
          <w:szCs w:val="20"/>
        </w:rPr>
        <w:t xml:space="preserve">3 </w:t>
      </w:r>
      <w:r w:rsidR="00E00B82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E00B82">
        <w:rPr>
          <w:sz w:val="20"/>
          <w:szCs w:val="20"/>
        </w:rPr>
        <w:t xml:space="preserve">SP </w:t>
      </w:r>
      <w:r w:rsidR="00E00B82" w:rsidRPr="0002541B">
        <w:rPr>
          <w:sz w:val="20"/>
          <w:szCs w:val="20"/>
        </w:rPr>
        <w:t>w Gwizdałach</w:t>
      </w:r>
      <w:r>
        <w:rPr>
          <w:sz w:val="20"/>
          <w:szCs w:val="20"/>
        </w:rPr>
        <w:t xml:space="preserve">, 1 w SP w Ostrówku </w:t>
      </w:r>
      <w:r w:rsidR="00E00B82" w:rsidRPr="0002541B">
        <w:rPr>
          <w:sz w:val="20"/>
          <w:szCs w:val="20"/>
        </w:rPr>
        <w:t>)</w:t>
      </w:r>
      <w:r w:rsidR="00E00B82">
        <w:t xml:space="preserve"> </w:t>
      </w:r>
    </w:p>
    <w:p w:rsidR="00E00B82" w:rsidRDefault="00E00B82" w:rsidP="00E00B82">
      <w:pPr>
        <w:spacing w:after="0"/>
      </w:pPr>
      <w:r>
        <w:t xml:space="preserve">1 dziecko niepełnosprawne – </w:t>
      </w:r>
      <w:r w:rsidRPr="00851A9E">
        <w:rPr>
          <w:sz w:val="20"/>
          <w:szCs w:val="20"/>
        </w:rPr>
        <w:t xml:space="preserve">( </w:t>
      </w:r>
      <w:r>
        <w:rPr>
          <w:sz w:val="20"/>
          <w:szCs w:val="20"/>
        </w:rPr>
        <w:t>1-SP w Ostrówku)</w:t>
      </w:r>
    </w:p>
    <w:p w:rsidR="00E00B82" w:rsidRDefault="00E00B82" w:rsidP="00E00B82">
      <w:pPr>
        <w:spacing w:after="0"/>
      </w:pPr>
    </w:p>
    <w:p w:rsidR="00E00B82" w:rsidRDefault="00E00B82" w:rsidP="00E00B82">
      <w:pPr>
        <w:spacing w:after="0"/>
        <w:rPr>
          <w:u w:val="single"/>
        </w:rPr>
      </w:pPr>
      <w:r>
        <w:rPr>
          <w:u w:val="single"/>
        </w:rPr>
        <w:t xml:space="preserve">Plan na wydatki i dochody do wyliczenia PKD – wg planu na </w:t>
      </w:r>
      <w:r w:rsidR="0017418D">
        <w:rPr>
          <w:u w:val="single"/>
        </w:rPr>
        <w:t>30.09</w:t>
      </w:r>
      <w:r>
        <w:rPr>
          <w:u w:val="single"/>
        </w:rPr>
        <w:t>.</w:t>
      </w:r>
      <w:r w:rsidR="0017418D">
        <w:rPr>
          <w:u w:val="single"/>
        </w:rPr>
        <w:t>2021r.</w:t>
      </w:r>
      <w:r>
        <w:rPr>
          <w:u w:val="single"/>
        </w:rPr>
        <w:t xml:space="preserve"> </w:t>
      </w:r>
      <w:r w:rsidRPr="0011378C">
        <w:rPr>
          <w:sz w:val="20"/>
          <w:u w:val="single"/>
        </w:rPr>
        <w:t>(SP Gwizdały, SP Kamionna, SP Ostrówek)</w:t>
      </w:r>
      <w:r w:rsidRPr="0011378C">
        <w:t>:</w:t>
      </w:r>
    </w:p>
    <w:p w:rsidR="00E00B82" w:rsidRDefault="00E00B82" w:rsidP="00E00B82">
      <w:pPr>
        <w:spacing w:after="0"/>
      </w:pPr>
      <w:r>
        <w:t>Plan wydatków bieżących – 2.</w:t>
      </w:r>
      <w:r w:rsidR="0017418D">
        <w:t>480.882,98</w:t>
      </w:r>
      <w:r>
        <w:t xml:space="preserve"> zł</w:t>
      </w:r>
    </w:p>
    <w:p w:rsidR="00E00B82" w:rsidRDefault="00E00B82" w:rsidP="00E00B82">
      <w:pPr>
        <w:spacing w:after="0"/>
      </w:pPr>
      <w:r>
        <w:t xml:space="preserve">Plan wydatków CUW – </w:t>
      </w:r>
      <w:r w:rsidR="0017418D">
        <w:t>92.728,12</w:t>
      </w:r>
      <w:r>
        <w:t xml:space="preserve"> (388,</w:t>
      </w:r>
      <w:r w:rsidR="0017418D">
        <w:t>00</w:t>
      </w:r>
      <w:r>
        <w:t xml:space="preserve"> zł x 23</w:t>
      </w:r>
      <w:r w:rsidR="0017418D">
        <w:t>8,99</w:t>
      </w:r>
      <w:r>
        <w:t xml:space="preserve"> ucz.) </w:t>
      </w:r>
    </w:p>
    <w:p w:rsidR="00E00B82" w:rsidRDefault="00E00B82" w:rsidP="00E00B82">
      <w:pPr>
        <w:spacing w:after="0"/>
      </w:pPr>
      <w:r>
        <w:t xml:space="preserve">Plan wpłat za wyżywienie – </w:t>
      </w:r>
      <w:r>
        <w:rPr>
          <w:color w:val="FF0000"/>
        </w:rPr>
        <w:t>205.</w:t>
      </w:r>
      <w:r w:rsidRPr="0011378C">
        <w:rPr>
          <w:color w:val="FF0000"/>
        </w:rPr>
        <w:t>000,00zł</w:t>
      </w:r>
    </w:p>
    <w:p w:rsidR="00E00B82" w:rsidRDefault="00E00B82" w:rsidP="00E00B82">
      <w:pPr>
        <w:spacing w:after="0"/>
      </w:pPr>
      <w:r>
        <w:t xml:space="preserve">Plan wpłat za pobyt w przedszkolu – </w:t>
      </w:r>
      <w:r>
        <w:rPr>
          <w:color w:val="FF0000"/>
        </w:rPr>
        <w:t>45</w:t>
      </w:r>
      <w:r w:rsidRPr="0011378C">
        <w:rPr>
          <w:color w:val="FF0000"/>
        </w:rPr>
        <w:t>.000,00zł</w:t>
      </w:r>
    </w:p>
    <w:p w:rsidR="00E00B82" w:rsidRPr="00F0465D" w:rsidRDefault="00E00B82" w:rsidP="00E00B82">
      <w:pPr>
        <w:spacing w:after="0"/>
        <w:rPr>
          <w:color w:val="FF0000"/>
        </w:rPr>
      </w:pPr>
      <w:r>
        <w:t xml:space="preserve">Plan wydatków na WWR – </w:t>
      </w:r>
      <w:r w:rsidR="0017418D">
        <w:rPr>
          <w:color w:val="FF0000"/>
        </w:rPr>
        <w:t>11.284,80zł</w:t>
      </w:r>
    </w:p>
    <w:p w:rsidR="00E00B82" w:rsidRDefault="00E00B82" w:rsidP="00E00B82">
      <w:pPr>
        <w:spacing w:after="0"/>
      </w:pPr>
      <w:r>
        <w:t xml:space="preserve">Plan wydatków na uczniów niepełnosprawnych – </w:t>
      </w:r>
      <w:r w:rsidR="0017418D">
        <w:rPr>
          <w:color w:val="FF0000"/>
        </w:rPr>
        <w:t>67.930,21zł</w:t>
      </w:r>
    </w:p>
    <w:p w:rsidR="00E00B82" w:rsidRPr="00F0465D" w:rsidRDefault="00E00B82" w:rsidP="00E00B82">
      <w:pPr>
        <w:spacing w:after="0"/>
      </w:pPr>
    </w:p>
    <w:p w:rsidR="00E00B82" w:rsidRDefault="00E00B82" w:rsidP="00E00B82">
      <w:pPr>
        <w:spacing w:after="0"/>
        <w:rPr>
          <w:b/>
        </w:rPr>
      </w:pPr>
      <w:r>
        <w:rPr>
          <w:b/>
        </w:rPr>
        <w:t xml:space="preserve">Łącznie: </w:t>
      </w:r>
      <w:r>
        <w:t>2.</w:t>
      </w:r>
      <w:r w:rsidR="0017418D">
        <w:t>480.882,98zł + 92</w:t>
      </w:r>
      <w:r>
        <w:t>.</w:t>
      </w:r>
      <w:r w:rsidR="0017418D">
        <w:t>728,12</w:t>
      </w:r>
      <w:r>
        <w:t>zł – 205.000,00zł – 45.000,00zł – 1</w:t>
      </w:r>
      <w:r w:rsidR="0017418D">
        <w:t>1</w:t>
      </w:r>
      <w:r>
        <w:t>.</w:t>
      </w:r>
      <w:r w:rsidR="0017418D">
        <w:t>284,80</w:t>
      </w:r>
      <w:r>
        <w:t xml:space="preserve">zł – </w:t>
      </w:r>
      <w:r w:rsidR="0017418D">
        <w:t>67.930,21</w:t>
      </w:r>
      <w:r>
        <w:t xml:space="preserve">zł = </w:t>
      </w:r>
      <w:r>
        <w:rPr>
          <w:b/>
        </w:rPr>
        <w:t>2.</w:t>
      </w:r>
      <w:r w:rsidR="0017418D">
        <w:rPr>
          <w:b/>
        </w:rPr>
        <w:t>244.396,09</w:t>
      </w:r>
      <w:r>
        <w:rPr>
          <w:b/>
        </w:rPr>
        <w:t>zł</w:t>
      </w:r>
    </w:p>
    <w:p w:rsidR="00E00B82" w:rsidRDefault="00E00B82" w:rsidP="00E00B82">
      <w:pPr>
        <w:spacing w:after="0"/>
      </w:pPr>
    </w:p>
    <w:p w:rsidR="00E00B82" w:rsidRDefault="00E00B82" w:rsidP="00E00B82">
      <w:pPr>
        <w:spacing w:after="0"/>
      </w:pPr>
      <w:r>
        <w:t>2.</w:t>
      </w:r>
      <w:r w:rsidR="007C7151">
        <w:t>244.396,09z</w:t>
      </w:r>
      <w:r>
        <w:t>ł/</w:t>
      </w:r>
      <w:r w:rsidR="007C7151">
        <w:t>238,99</w:t>
      </w:r>
      <w:r>
        <w:t xml:space="preserve"> ucz. = 9.</w:t>
      </w:r>
      <w:r w:rsidR="007C7151">
        <w:t>391,17</w:t>
      </w:r>
      <w:r>
        <w:t xml:space="preserve"> zł/12m-cy = </w:t>
      </w:r>
      <w:r w:rsidR="007C7151" w:rsidRPr="007C7151">
        <w:rPr>
          <w:b/>
          <w:color w:val="FF0000"/>
          <w:u w:val="single"/>
        </w:rPr>
        <w:t>782,60</w:t>
      </w:r>
      <w:r w:rsidRPr="007C7151">
        <w:rPr>
          <w:b/>
          <w:color w:val="FF0000"/>
          <w:u w:val="single"/>
        </w:rPr>
        <w:t>zł</w:t>
      </w:r>
      <w:r>
        <w:rPr>
          <w:b/>
          <w:color w:val="FF0000"/>
          <w:u w:val="single"/>
        </w:rPr>
        <w:t>.</w:t>
      </w:r>
    </w:p>
    <w:p w:rsidR="00E00B82" w:rsidRDefault="00E00B82" w:rsidP="00E00B82"/>
    <w:p w:rsidR="00E00B82" w:rsidRDefault="00E00B82" w:rsidP="00E00B82"/>
    <w:p w:rsidR="00E00B82" w:rsidRDefault="00E00B82" w:rsidP="00E00B82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E00B82" w:rsidRDefault="00E00B82" w:rsidP="00E00B82">
      <w:bookmarkStart w:id="0" w:name="_GoBack"/>
      <w:bookmarkEnd w:id="0"/>
    </w:p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B82"/>
    <w:rsid w:val="0017418D"/>
    <w:rsid w:val="00304B61"/>
    <w:rsid w:val="00745777"/>
    <w:rsid w:val="00791159"/>
    <w:rsid w:val="007C7151"/>
    <w:rsid w:val="00B434E9"/>
    <w:rsid w:val="00E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8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Sławomir Rostek</cp:lastModifiedBy>
  <cp:revision>3</cp:revision>
  <dcterms:created xsi:type="dcterms:W3CDTF">2021-10-27T07:13:00Z</dcterms:created>
  <dcterms:modified xsi:type="dcterms:W3CDTF">2021-11-02T13:06:00Z</dcterms:modified>
</cp:coreProperties>
</file>