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7E6C0" w14:textId="3592802F" w:rsidR="008D528B" w:rsidRPr="001D145D" w:rsidRDefault="00FB05DC" w:rsidP="008D528B">
      <w:pPr>
        <w:ind w:left="6372"/>
        <w:jc w:val="both"/>
      </w:pPr>
      <w:r>
        <w:t>Łochów, 20</w:t>
      </w:r>
      <w:r w:rsidR="008D528B" w:rsidRPr="001D145D">
        <w:t>.0</w:t>
      </w:r>
      <w:r w:rsidR="00A743D9">
        <w:t>5</w:t>
      </w:r>
      <w:r w:rsidR="008D528B" w:rsidRPr="001D145D">
        <w:t>.2022 r.</w:t>
      </w:r>
    </w:p>
    <w:p w14:paraId="472C0B32" w14:textId="30B6A066" w:rsidR="008D528B" w:rsidRPr="001D145D" w:rsidRDefault="008D528B" w:rsidP="008D528B">
      <w:pPr>
        <w:jc w:val="both"/>
      </w:pPr>
      <w:r w:rsidRPr="001D145D">
        <w:rPr>
          <w:sz w:val="26"/>
          <w:szCs w:val="26"/>
        </w:rPr>
        <w:t>WGKI.6220.</w:t>
      </w:r>
      <w:r w:rsidR="00A743D9">
        <w:rPr>
          <w:sz w:val="26"/>
          <w:szCs w:val="26"/>
        </w:rPr>
        <w:t>1</w:t>
      </w:r>
      <w:r w:rsidRPr="001D145D">
        <w:rPr>
          <w:sz w:val="26"/>
          <w:szCs w:val="26"/>
        </w:rPr>
        <w:t>.</w:t>
      </w:r>
      <w:r w:rsidR="00A743D9">
        <w:rPr>
          <w:sz w:val="26"/>
          <w:szCs w:val="26"/>
        </w:rPr>
        <w:t>8</w:t>
      </w:r>
      <w:r w:rsidR="00262822">
        <w:rPr>
          <w:sz w:val="26"/>
          <w:szCs w:val="26"/>
        </w:rPr>
        <w:t>.2022.JM</w:t>
      </w:r>
    </w:p>
    <w:p w14:paraId="7FB666E2" w14:textId="77777777" w:rsidR="008D528B" w:rsidRPr="001D145D" w:rsidRDefault="008D528B" w:rsidP="008D528B">
      <w:pPr>
        <w:rPr>
          <w:b/>
          <w:sz w:val="26"/>
          <w:szCs w:val="26"/>
        </w:rPr>
      </w:pPr>
    </w:p>
    <w:p w14:paraId="1395F79F" w14:textId="61FE6E1F" w:rsidR="00664FC9" w:rsidRPr="001D145D" w:rsidRDefault="008D528B">
      <w:pPr>
        <w:rPr>
          <w:i/>
        </w:rPr>
      </w:pPr>
      <w:r w:rsidRPr="00232D89">
        <w:rPr>
          <w:b/>
          <w:i/>
        </w:rPr>
        <w:t>Załącznik nr 1</w:t>
      </w:r>
      <w:r w:rsidRPr="001D145D">
        <w:rPr>
          <w:i/>
        </w:rPr>
        <w:t xml:space="preserve"> do decyzji o środowis</w:t>
      </w:r>
      <w:r w:rsidR="00046112">
        <w:rPr>
          <w:i/>
        </w:rPr>
        <w:t>kowych uwarunkowaniach z dnia 20.05</w:t>
      </w:r>
      <w:r w:rsidRPr="001D145D">
        <w:rPr>
          <w:i/>
        </w:rPr>
        <w:t>.2022 r. znak: WGKI.6220.</w:t>
      </w:r>
      <w:r w:rsidR="00A743D9">
        <w:rPr>
          <w:i/>
        </w:rPr>
        <w:t>1</w:t>
      </w:r>
      <w:r w:rsidRPr="001D145D">
        <w:rPr>
          <w:i/>
        </w:rPr>
        <w:t>.</w:t>
      </w:r>
      <w:r w:rsidR="00A743D9">
        <w:rPr>
          <w:i/>
        </w:rPr>
        <w:t>8</w:t>
      </w:r>
      <w:r w:rsidR="00262822">
        <w:rPr>
          <w:i/>
        </w:rPr>
        <w:t>.2022.JM</w:t>
      </w:r>
    </w:p>
    <w:p w14:paraId="7B494AA0" w14:textId="77777777" w:rsidR="008D528B" w:rsidRPr="001D145D" w:rsidRDefault="008D528B">
      <w:bookmarkStart w:id="0" w:name="_GoBack"/>
      <w:bookmarkEnd w:id="0"/>
    </w:p>
    <w:p w14:paraId="45C0E159" w14:textId="77777777" w:rsidR="008D528B" w:rsidRPr="001D145D" w:rsidRDefault="008D528B" w:rsidP="008D528B">
      <w:pPr>
        <w:jc w:val="center"/>
        <w:rPr>
          <w:b/>
        </w:rPr>
      </w:pPr>
      <w:r w:rsidRPr="001D145D">
        <w:rPr>
          <w:b/>
        </w:rPr>
        <w:t>Charakterystyka przedsięwzięcia</w:t>
      </w:r>
    </w:p>
    <w:p w14:paraId="1391EBAD" w14:textId="77777777" w:rsidR="008D528B" w:rsidRPr="001D145D" w:rsidRDefault="008D528B" w:rsidP="00FC2DC1"/>
    <w:p w14:paraId="32B4FC88" w14:textId="77777777" w:rsidR="006B54D5" w:rsidRDefault="008D381D" w:rsidP="00FC2DC1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 xml:space="preserve">Planowane przedsięwzięcie polega na </w:t>
      </w:r>
      <w:r w:rsidR="006B54D5">
        <w:rPr>
          <w:sz w:val="22"/>
          <w:szCs w:val="22"/>
        </w:rPr>
        <w:t xml:space="preserve">realizacji punktu zbierania odpadów na działce ew. nr 687, obręb Łojew. </w:t>
      </w:r>
    </w:p>
    <w:p w14:paraId="4B5A5469" w14:textId="7D76FAD4" w:rsidR="00B02447" w:rsidRDefault="006B54D5" w:rsidP="00FC2D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Działka, na której planowane jest przedsięwzięcie </w:t>
      </w:r>
      <w:r w:rsidR="00B02447">
        <w:rPr>
          <w:sz w:val="22"/>
          <w:szCs w:val="22"/>
        </w:rPr>
        <w:t>zajmuje</w:t>
      </w:r>
      <w:r>
        <w:rPr>
          <w:sz w:val="22"/>
          <w:szCs w:val="22"/>
        </w:rPr>
        <w:t xml:space="preserve"> powierzchnię 14 265 </w:t>
      </w:r>
      <w:r w:rsidRPr="006B54D5">
        <w:rPr>
          <w:sz w:val="22"/>
          <w:szCs w:val="22"/>
        </w:rPr>
        <w:t>m</w:t>
      </w:r>
      <w:r w:rsidRPr="006B54D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z</w:t>
      </w:r>
      <w:r w:rsidR="00B02447">
        <w:rPr>
          <w:sz w:val="22"/>
          <w:szCs w:val="22"/>
        </w:rPr>
        <w:t xml:space="preserve"> czego</w:t>
      </w:r>
      <w:r>
        <w:rPr>
          <w:sz w:val="22"/>
          <w:szCs w:val="22"/>
        </w:rPr>
        <w:t xml:space="preserve"> powierzchnia realizacji inwestycji na przedmiotowej działce wynosić będzie 1 150 </w:t>
      </w:r>
      <w:r w:rsidRPr="00B02447">
        <w:rPr>
          <w:sz w:val="22"/>
          <w:szCs w:val="22"/>
        </w:rPr>
        <w:t>m</w:t>
      </w:r>
      <w:r w:rsidRPr="00B02447">
        <w:rPr>
          <w:sz w:val="22"/>
          <w:szCs w:val="22"/>
          <w:vertAlign w:val="superscript"/>
        </w:rPr>
        <w:t>2</w:t>
      </w:r>
      <w:r w:rsidR="00B02447">
        <w:rPr>
          <w:sz w:val="22"/>
          <w:szCs w:val="22"/>
        </w:rPr>
        <w:t xml:space="preserve">. </w:t>
      </w:r>
      <w:r w:rsidR="00C61296">
        <w:rPr>
          <w:sz w:val="22"/>
          <w:szCs w:val="22"/>
        </w:rPr>
        <w:t xml:space="preserve">Wydzielona część działki jest ogrodzona oraz posiada dwie bramy wjazdowo-wyjazdowe. </w:t>
      </w:r>
      <w:r w:rsidR="00B02447">
        <w:rPr>
          <w:sz w:val="22"/>
          <w:szCs w:val="22"/>
        </w:rPr>
        <w:t xml:space="preserve">Nieruchomość jest wyposażona w infrastrukturę techniczną tj.: </w:t>
      </w:r>
      <w:r w:rsidR="00161BAC">
        <w:rPr>
          <w:sz w:val="22"/>
          <w:szCs w:val="22"/>
        </w:rPr>
        <w:t>sieć i przyłącze energetyczne, sieć i przyłącze wodociągowe oraz posiada komunikację w formie placu manewrowego oraz wjazdu/zjazdu na teren inwestycji.</w:t>
      </w:r>
      <w:r w:rsidR="00AA53A4">
        <w:rPr>
          <w:sz w:val="22"/>
          <w:szCs w:val="22"/>
        </w:rPr>
        <w:t xml:space="preserve"> Na placu przewidziane jest postawienie zadaszonego garażu z utwardzonym podłożem o powierzchni około 35 m</w:t>
      </w:r>
      <w:r w:rsidR="00AA53A4" w:rsidRPr="00AA53A4">
        <w:rPr>
          <w:sz w:val="22"/>
          <w:szCs w:val="22"/>
          <w:vertAlign w:val="superscript"/>
        </w:rPr>
        <w:t>2</w:t>
      </w:r>
      <w:r w:rsidR="00AA53A4">
        <w:rPr>
          <w:sz w:val="22"/>
          <w:szCs w:val="22"/>
        </w:rPr>
        <w:t>.</w:t>
      </w:r>
    </w:p>
    <w:p w14:paraId="6DA11EEE" w14:textId="26070715" w:rsidR="00161BAC" w:rsidRDefault="00161BAC" w:rsidP="00FC2D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ramach realizacji przedsięwzięcia na wskazanej działce ewidencyjnej nr 687 będzie znajdował się punkt zbierania odpadów. Na utwardzonym placu w kontenerach gromadzone będą zebrane odpady</w:t>
      </w:r>
      <w:r w:rsidR="00CC015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C0150">
        <w:rPr>
          <w:sz w:val="22"/>
          <w:szCs w:val="22"/>
        </w:rPr>
        <w:t>O</w:t>
      </w:r>
      <w:r>
        <w:rPr>
          <w:sz w:val="22"/>
          <w:szCs w:val="22"/>
        </w:rPr>
        <w:t xml:space="preserve">dpady niepalne będą magazynowane luzem na </w:t>
      </w:r>
      <w:r w:rsidR="00CC0150">
        <w:rPr>
          <w:sz w:val="22"/>
          <w:szCs w:val="22"/>
        </w:rPr>
        <w:t xml:space="preserve">wskazanym, </w:t>
      </w:r>
      <w:r>
        <w:rPr>
          <w:sz w:val="22"/>
          <w:szCs w:val="22"/>
        </w:rPr>
        <w:t>utwardzonym placu.</w:t>
      </w:r>
      <w:r w:rsidR="00CC0150">
        <w:rPr>
          <w:sz w:val="22"/>
          <w:szCs w:val="22"/>
        </w:rPr>
        <w:t xml:space="preserve"> Baterie oraz akumulatory będą magazynowane w specjalistycznych pojemnikach, a metale kolorowe w garażu.</w:t>
      </w:r>
    </w:p>
    <w:p w14:paraId="76A789DE" w14:textId="2557A20B" w:rsidR="00CC0150" w:rsidRDefault="00CC0150" w:rsidP="00FC2D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Teren inwestycji posiada ogrodzenie stanowiące zabezpieczenie przed dostępem osób nieupoważnionych, jest oświetlony i monitorowany.</w:t>
      </w:r>
    </w:p>
    <w:p w14:paraId="436C9461" w14:textId="77777777" w:rsidR="00B02447" w:rsidRDefault="00B02447" w:rsidP="006B54D5">
      <w:pPr>
        <w:ind w:firstLine="708"/>
        <w:jc w:val="both"/>
        <w:rPr>
          <w:sz w:val="22"/>
          <w:szCs w:val="22"/>
        </w:rPr>
      </w:pPr>
    </w:p>
    <w:p w14:paraId="5A2325BC" w14:textId="6E218799" w:rsidR="00305B74" w:rsidRPr="00F267E7" w:rsidRDefault="001C02E8" w:rsidP="007A0459">
      <w:pPr>
        <w:jc w:val="center"/>
      </w:pPr>
      <w:r>
        <w:rPr>
          <w:noProof/>
        </w:rPr>
        <w:drawing>
          <wp:inline distT="0" distB="0" distL="0" distR="0" wp14:anchorId="7434B17B" wp14:editId="067FC126">
            <wp:extent cx="4610100" cy="421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B74" w:rsidRPr="00F2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2"/>
    <w:rsid w:val="00046112"/>
    <w:rsid w:val="00161BAC"/>
    <w:rsid w:val="001906E9"/>
    <w:rsid w:val="001C02E8"/>
    <w:rsid w:val="001D145D"/>
    <w:rsid w:val="0021758D"/>
    <w:rsid w:val="00232D89"/>
    <w:rsid w:val="00262822"/>
    <w:rsid w:val="00290347"/>
    <w:rsid w:val="002E7254"/>
    <w:rsid w:val="00305B74"/>
    <w:rsid w:val="00441374"/>
    <w:rsid w:val="004C5152"/>
    <w:rsid w:val="004E7844"/>
    <w:rsid w:val="00576BC5"/>
    <w:rsid w:val="006135AC"/>
    <w:rsid w:val="006B54D5"/>
    <w:rsid w:val="00702CBC"/>
    <w:rsid w:val="007A0459"/>
    <w:rsid w:val="008621DA"/>
    <w:rsid w:val="008D381D"/>
    <w:rsid w:val="008D528B"/>
    <w:rsid w:val="009D356E"/>
    <w:rsid w:val="00A743D9"/>
    <w:rsid w:val="00AA53A4"/>
    <w:rsid w:val="00B02447"/>
    <w:rsid w:val="00B807F4"/>
    <w:rsid w:val="00C61296"/>
    <w:rsid w:val="00CB61A0"/>
    <w:rsid w:val="00CC0150"/>
    <w:rsid w:val="00CD172B"/>
    <w:rsid w:val="00CD29E3"/>
    <w:rsid w:val="00D614F5"/>
    <w:rsid w:val="00D71A74"/>
    <w:rsid w:val="00DA5AB0"/>
    <w:rsid w:val="00F267E7"/>
    <w:rsid w:val="00FB05DC"/>
    <w:rsid w:val="00F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070B"/>
  <w15:chartTrackingRefBased/>
  <w15:docId w15:val="{2E9E894D-134D-4199-997E-A4421A7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5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3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j.moscicka</cp:lastModifiedBy>
  <cp:revision>12</cp:revision>
  <cp:lastPrinted>2022-05-19T13:32:00Z</cp:lastPrinted>
  <dcterms:created xsi:type="dcterms:W3CDTF">2022-05-18T19:49:00Z</dcterms:created>
  <dcterms:modified xsi:type="dcterms:W3CDTF">2022-05-19T13:58:00Z</dcterms:modified>
</cp:coreProperties>
</file>